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7F" w:rsidRDefault="00F80B1D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FBB5A" wp14:editId="6E632DB5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455295"/>
                <wp:effectExtent l="0" t="0" r="3175" b="31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529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7167462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F6A08" w:rsidRDefault="005F6A08">
                                <w:pPr>
                                  <w:pStyle w:val="BrochureTitle"/>
                                </w:pPr>
                                <w:r>
                                  <w:rPr>
                                    <w:lang w:val="de-CH"/>
                                  </w:rPr>
                                  <w:t>Second Opinion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FBB5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4pt;margin-top:182.15pt;width:201.6pt;height:35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" fillcolor="#dae1e8" stroked="f">
                <v:textbox>
                  <w:txbxContent>
                    <w:sdt>
                      <w:sdtPr>
                        <w:alias w:val="Company"/>
                        <w:id w:val="71674626"/>
                        <w:placeholder>
                          <w:docPart w:val="ED8DF1393E514203863F4A2B6C89A5F4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5F6A08" w:rsidRDefault="005F6A08">
                          <w:pPr>
                            <w:pStyle w:val="BrochureTitle"/>
                          </w:pPr>
                          <w:r>
                            <w:rPr>
                              <w:lang w:val="de-CH"/>
                            </w:rPr>
                            <w:t>Second Opinion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D5F07" wp14:editId="60938D7F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8" w:rsidRDefault="005F6A08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5F07" id="Text Box 8" o:spid="_x0000_s1027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" filled="f" stroked="f">
                <v:textbox>
                  <w:txbxContent>
                    <w:p w:rsidR="005F6A08" w:rsidRDefault="005F6A08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82804" wp14:editId="2913E3F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8255" t="0" r="3175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8" w:rsidRDefault="005F6A08" w:rsidP="00EA124A">
                            <w:pPr>
                              <w:pStyle w:val="BrochureSubtitle2"/>
                            </w:pPr>
                            <w:r w:rsidRPr="00C85FA2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671A2359" wp14:editId="70CAF960">
                                  <wp:extent cx="2466975" cy="1000125"/>
                                  <wp:effectExtent l="19050" t="0" r="9525" b="0"/>
                                  <wp:docPr id="21" name="Picture 2" descr="H:\My Documents\MediGuide\Material MediGuide America\MediGuide International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H:\My Documents\MediGuide\Material MediGuide America\MediGuide International Logo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2804" id="Rectangle 4" o:spid="_x0000_s1028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:rsidR="005F6A08" w:rsidRDefault="005F6A08" w:rsidP="00EA124A">
                      <w:pPr>
                        <w:pStyle w:val="BrochureSubtitle2"/>
                      </w:pPr>
                      <w:r w:rsidRPr="00C85FA2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671A2359" wp14:editId="70CAF960">
                            <wp:extent cx="2466975" cy="1000125"/>
                            <wp:effectExtent l="19050" t="0" r="9525" b="0"/>
                            <wp:docPr id="21" name="Picture 2" descr="H:\My Documents\MediGuide\Material MediGuide America\MediGuide International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H:\My Documents\MediGuide\Material MediGuide America\MediGuide International Logo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4623" wp14:editId="537595C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317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8" w:rsidRDefault="00120D5D">
                            <w:r w:rsidRPr="00120D5D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4975209A" wp14:editId="2D70962E">
                                  <wp:extent cx="914400" cy="561975"/>
                                  <wp:effectExtent l="0" t="0" r="0" b="952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4623" id="Rectangle 3" o:spid="_x0000_s1029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V/7QIAADQ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5F6A08" w:rsidRDefault="00120D5D">
                      <w:r w:rsidRPr="00120D5D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4975209A" wp14:editId="2D70962E">
                            <wp:extent cx="914400" cy="561975"/>
                            <wp:effectExtent l="0" t="0" r="0" b="9525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FF4D27" wp14:editId="3D3FBFE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8" w:rsidRPr="00871894" w:rsidRDefault="00097CAD" w:rsidP="008718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venir-Book" w:hAnsi="Avenir-Book" w:cs="Avenir-Book"/>
                                <w:b/>
                                <w:sz w:val="28"/>
                                <w:szCs w:val="28"/>
                                <w:lang w:val="de-CH"/>
                              </w:rPr>
                              <w:t>L</w:t>
                            </w:r>
                            <w:r w:rsidRPr="00097CAD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eid</w:t>
                            </w:r>
                            <w:r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en Sie </w:t>
                            </w:r>
                            <w:r w:rsidR="00131152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a</w:t>
                            </w:r>
                            <w:r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n den Folgen eines Unfalls oder sind Sie von einer Krankheit betroffen, sei sie akuter oder chronischer Art, </w:t>
                            </w:r>
                            <w:r w:rsidR="005F6A08"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sind Sie alles andere als erfreut. Dann suchen Sie zusammen mit Ihrem Arzt</w:t>
                            </w:r>
                            <w:r w:rsidR="00FA5FE8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 und Spezial</w:t>
                            </w:r>
                            <w:r w:rsidR="00F80B1D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isten</w:t>
                            </w:r>
                            <w:r w:rsidR="005F6A08"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 nach jeder verfügbaren Alternative, geht es doch immerhin darum, über Ihre eigene Gesundheit zu entscheiden.</w:t>
                            </w:r>
                          </w:p>
                          <w:p w:rsidR="005F6A08" w:rsidRPr="00871894" w:rsidRDefault="005F6A08" w:rsidP="008718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5F6A08" w:rsidRPr="00871894" w:rsidRDefault="005F6A08" w:rsidP="008718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Mit unserem Programm “Second Opinion” offerieren wir eine einzigartige Dienstleistung. Mitglieder</w:t>
                            </w:r>
                            <w:r w:rsidR="00F80B1D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können ihre Diagnosen und Behandlungsarten durch Spezialisten in der ganzen Welt beurteilen lassen.</w:t>
                            </w:r>
                          </w:p>
                          <w:p w:rsidR="005F6A08" w:rsidRPr="00871894" w:rsidRDefault="005F6A08" w:rsidP="008718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5F6A08" w:rsidRPr="00FE2DAD" w:rsidRDefault="005F6A08" w:rsidP="00FC5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Dank dem Zugang zu Begutachtungen durch führende, unabhängige medizinische Zentren weltweit liefert Ihnen das Programm umfassende Informationen und Beratung, die Ihnen bei wichtigen Entscheidungen über Ihre Gesundheit helfen. Und da </w:t>
                            </w:r>
                            <w:r w:rsidR="000030A9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die </w:t>
                            </w: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Zeit dabei ein wesentlicher Faktor ist, wird eine </w:t>
                            </w:r>
                            <w:r w:rsidR="00F80B1D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Zweitmeinung </w:t>
                            </w: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üblicherweise schriftlich, innert 10 Arbeitstagen, zugestellt – mit</w:t>
                            </w:r>
                            <w:r w:rsidRPr="00FE2DAD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 Angaben zu den beratenden Ärzten und medizinischen Zentren.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4D27" id="Rectangle 2" o:spid="_x0000_s1030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CH/s8d7QIAADg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5F6A08" w:rsidRPr="00871894" w:rsidRDefault="00097CAD" w:rsidP="008718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venir-Book" w:hAnsi="Avenir-Book" w:cs="Avenir-Book"/>
                          <w:b/>
                          <w:sz w:val="28"/>
                          <w:szCs w:val="28"/>
                          <w:lang w:val="de-CH"/>
                        </w:rPr>
                        <w:t>L</w:t>
                      </w:r>
                      <w:r w:rsidRPr="00097CAD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eid</w:t>
                      </w:r>
                      <w:r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en Sie </w:t>
                      </w:r>
                      <w:r w:rsidR="00131152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a</w:t>
                      </w:r>
                      <w:r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n den Folgen eines Unfalls oder sind Sie von einer Krankheit betroffen, sei sie akuter oder chronischer Art, </w:t>
                      </w:r>
                      <w:r w:rsidR="005F6A08"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sind Sie alles andere als erfreut. Dann suchen Sie zusammen mit Ihrem Arzt</w:t>
                      </w:r>
                      <w:r w:rsidR="00FA5FE8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 und Spezial</w:t>
                      </w:r>
                      <w:r w:rsidR="00F80B1D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isten</w:t>
                      </w:r>
                      <w:r w:rsidR="005F6A08"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 nach jeder verfügbaren Alternative, geht es doch immerhin darum, über Ihre eigene Gesundheit zu entscheiden.</w:t>
                      </w:r>
                    </w:p>
                    <w:p w:rsidR="005F6A08" w:rsidRPr="00871894" w:rsidRDefault="005F6A08" w:rsidP="008718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</w:pPr>
                    </w:p>
                    <w:p w:rsidR="005F6A08" w:rsidRPr="00871894" w:rsidRDefault="005F6A08" w:rsidP="008718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</w:pP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Mit unserem Programm “Second Opinion” offerieren wir eine einzigartige Dienstleistung. Mitglieder</w:t>
                      </w:r>
                      <w:r w:rsidR="00F80B1D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können ihre Diagnosen und Behandlungsarten durch Spezialisten in der ganzen Welt beurteilen lassen.</w:t>
                      </w:r>
                    </w:p>
                    <w:p w:rsidR="005F6A08" w:rsidRPr="00871894" w:rsidRDefault="005F6A08" w:rsidP="008718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</w:pPr>
                    </w:p>
                    <w:p w:rsidR="005F6A08" w:rsidRPr="00FE2DAD" w:rsidRDefault="005F6A08" w:rsidP="00FC5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</w:pP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Dank dem Zugang zu Begutachtungen durch führende, unabhängige medizinische Zentren weltweit liefert Ihnen das Programm umfassende Informationen und Beratung, die Ihnen bei wichtigen Entscheidungen über Ihre Gesundheit helfen. Und da </w:t>
                      </w:r>
                      <w:r w:rsidR="000030A9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die </w:t>
                      </w: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Zeit dabei ein wesentlicher Faktor ist, wird eine </w:t>
                      </w:r>
                      <w:r w:rsidR="00F80B1D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Zweitmeinung </w:t>
                      </w: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üblicherweise schriftlich, innert 10 Arbeitstagen, zugestellt – mit</w:t>
                      </w:r>
                      <w:r w:rsidRPr="00FE2DAD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 Angaben zu den beratenden Ärzten und medizinisc</w:t>
                      </w:r>
                      <w:bookmarkStart w:id="1" w:name="_GoBack"/>
                      <w:bookmarkEnd w:id="1"/>
                      <w:r w:rsidRPr="00FE2DAD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hen Zentren.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9047F" w:rsidRPr="00D9047F" w:rsidRDefault="00D9047F" w:rsidP="00D9047F"/>
    <w:p w:rsidR="00D9047F" w:rsidRPr="00D9047F" w:rsidRDefault="00D9047F" w:rsidP="00D9047F"/>
    <w:p w:rsidR="00D9047F" w:rsidRPr="00D9047F" w:rsidRDefault="00D9047F" w:rsidP="00D9047F"/>
    <w:p w:rsidR="00D9047F" w:rsidRPr="00D9047F" w:rsidRDefault="00D9047F" w:rsidP="00D9047F"/>
    <w:p w:rsidR="00D9047F" w:rsidRPr="00D9047F" w:rsidRDefault="00D9047F" w:rsidP="00D9047F"/>
    <w:p w:rsidR="00D9047F" w:rsidRPr="00D9047F" w:rsidRDefault="00D9047F" w:rsidP="00D9047F"/>
    <w:p w:rsidR="00D9047F" w:rsidRPr="00D9047F" w:rsidRDefault="00F80B1D" w:rsidP="00D9047F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23951" wp14:editId="3D4DB2F1">
                <wp:simplePos x="0" y="0"/>
                <wp:positionH relativeFrom="column">
                  <wp:posOffset>3686175</wp:posOffset>
                </wp:positionH>
                <wp:positionV relativeFrom="paragraph">
                  <wp:posOffset>109856</wp:posOffset>
                </wp:positionV>
                <wp:extent cx="1924050" cy="18859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08" w:rsidRDefault="005F6A08"/>
                          <w:p w:rsidR="005F6A08" w:rsidRDefault="004B704F">
                            <w:r w:rsidRPr="00120D5D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2F1A3FF0" wp14:editId="1D13A08C">
                                  <wp:extent cx="914400" cy="561975"/>
                                  <wp:effectExtent l="0" t="0" r="0" b="9525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6A08" w:rsidRDefault="005F6A08">
                            <w:r w:rsidRPr="00240D8A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1502E3D8" wp14:editId="2AEB85CD">
                                  <wp:extent cx="1544003" cy="885825"/>
                                  <wp:effectExtent l="19050" t="0" r="0" b="0"/>
                                  <wp:docPr id="16" name="Picture 2" descr="H:\My Documents\MediGuide\Material MediGuide America\MediGuide International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H:\My Documents\MediGuide\Material MediGuide America\MediGuide International Logo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00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3951" id="Text Box 18" o:spid="_x0000_s1031" type="#_x0000_t202" style="position:absolute;margin-left:290.25pt;margin-top:8.65pt;width:151.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" stroked="f">
                <v:textbox>
                  <w:txbxContent>
                    <w:p w:rsidR="005F6A08" w:rsidRDefault="005F6A08"/>
                    <w:p w:rsidR="005F6A08" w:rsidRDefault="004B704F">
                      <w:r w:rsidRPr="00120D5D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2F1A3FF0" wp14:editId="1D13A08C">
                            <wp:extent cx="914400" cy="561975"/>
                            <wp:effectExtent l="0" t="0" r="0" b="9525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6A08" w:rsidRDefault="005F6A08">
                      <w:r w:rsidRPr="00240D8A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1502E3D8" wp14:editId="2AEB85CD">
                            <wp:extent cx="1544003" cy="885825"/>
                            <wp:effectExtent l="19050" t="0" r="0" b="0"/>
                            <wp:docPr id="16" name="Picture 2" descr="H:\My Documents\MediGuide\Material MediGuide America\MediGuide International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H:\My Documents\MediGuide\Material MediGuide America\MediGuide International Logo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00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047F" w:rsidRPr="00D9047F" w:rsidRDefault="00D9047F" w:rsidP="00D9047F"/>
    <w:p w:rsidR="00D9047F" w:rsidRPr="00D9047F" w:rsidRDefault="00D9047F" w:rsidP="00D9047F"/>
    <w:p w:rsidR="00D9047F" w:rsidRPr="00D9047F" w:rsidRDefault="00D9047F" w:rsidP="00D9047F"/>
    <w:p w:rsidR="00D9047F" w:rsidRDefault="00FC5566" w:rsidP="003013F1">
      <w:pPr>
        <w:tabs>
          <w:tab w:val="left" w:pos="1140"/>
          <w:tab w:val="center" w:pos="7200"/>
        </w:tabs>
      </w:pPr>
      <w:r>
        <w:tab/>
      </w:r>
    </w:p>
    <w:p w:rsidR="003013F1" w:rsidRDefault="003013F1" w:rsidP="003013F1">
      <w:pPr>
        <w:tabs>
          <w:tab w:val="left" w:pos="1140"/>
          <w:tab w:val="center" w:pos="7200"/>
        </w:tabs>
      </w:pPr>
    </w:p>
    <w:p w:rsidR="003013F1" w:rsidRDefault="00B46FED" w:rsidP="003013F1">
      <w:pPr>
        <w:tabs>
          <w:tab w:val="left" w:pos="1140"/>
          <w:tab w:val="center" w:pos="7200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0D0C" wp14:editId="72EE5EAC">
                <wp:simplePos x="0" y="0"/>
                <wp:positionH relativeFrom="margin">
                  <wp:align>center</wp:align>
                </wp:positionH>
                <wp:positionV relativeFrom="margin">
                  <wp:posOffset>4225925</wp:posOffset>
                </wp:positionV>
                <wp:extent cx="1866900" cy="228917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8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venir-Book" w:eastAsiaTheme="minorEastAsia" w:hAnsi="Avenir-Book" w:cs="Avenir-Book"/>
                                <w:b/>
                                <w:color w:val="000000"/>
                                <w:lang w:val="de-CH" w:eastAsia="zh-CN"/>
                              </w:rPr>
                              <w:alias w:val="Company"/>
                              <w:id w:val="7174968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F6A08" w:rsidRPr="003A551F" w:rsidRDefault="005F6A08" w:rsidP="00F90609">
                                <w:pPr>
                                  <w:pStyle w:val="ContactInformationHeading"/>
                                  <w:rPr>
                                    <w:lang w:val="de-CH"/>
                                  </w:rPr>
                                </w:pPr>
                                <w:r w:rsidRPr="003A551F">
                                  <w:rPr>
                                    <w:rFonts w:ascii="Avenir-Book" w:eastAsiaTheme="minorEastAsia" w:hAnsi="Avenir-Book" w:cs="Avenir-Book"/>
                                    <w:b/>
                                    <w:color w:val="000000"/>
                                    <w:lang w:val="de-CH" w:eastAsia="zh-CN"/>
                                  </w:rPr>
                                  <w:t>Second Opinion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lang w:val="de-CH"/>
                              </w:rPr>
                              <w:alias w:val="Address"/>
                              <w:id w:val="4865477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F6A08" w:rsidRPr="008A42B7" w:rsidRDefault="00871894">
                                <w:pPr>
                                  <w:pStyle w:val="ContactInformation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b/>
                                    <w:lang w:val="de-CH"/>
                                  </w:rPr>
                                  <w:t>Für mehr Informationen besuchen Sie unsere Website</w:t>
                                </w:r>
                                <w:r w:rsidR="00120D5D">
                                  <w:rPr>
                                    <w:b/>
                                    <w:lang w:val="de-CH"/>
                                  </w:rPr>
                                  <w:t xml:space="preserve"> oder kontaktieren Sie direkt: 3A</w:t>
                                </w:r>
                                <w:r>
                                  <w:rPr>
                                    <w:b/>
                                    <w:lang w:val="de-CH"/>
                                  </w:rPr>
                                  <w:t xml:space="preserve">, Lindenstrasse </w:t>
                                </w:r>
                                <w:r w:rsidR="00120D5D">
                                  <w:rPr>
                                    <w:b/>
                                    <w:lang w:val="de-CH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lang w:val="de-CH"/>
                                  </w:rPr>
                                  <w:t>, CH-6340 Baar/Zug</w:t>
                                </w:r>
                                <w:r>
                                  <w:rPr>
                                    <w:b/>
                                    <w:lang w:val="de-CH"/>
                                  </w:rPr>
                                  <w:br/>
                                  <w:t>Schweiz</w:t>
                                </w:r>
                              </w:p>
                            </w:sdtContent>
                          </w:sdt>
                          <w:p w:rsidR="00B46FED" w:rsidRDefault="00B46FED">
                            <w:pPr>
                              <w:pStyle w:val="ContactInformation"/>
                            </w:pPr>
                            <w:r>
                              <w:t xml:space="preserve">Tel.: 0800 </w:t>
                            </w:r>
                            <w:r w:rsidR="00765F84">
                              <w:t>06 30 63</w:t>
                            </w:r>
                          </w:p>
                          <w:p w:rsidR="005F6A08" w:rsidRPr="00120D5D" w:rsidRDefault="005F6A08">
                            <w:pPr>
                              <w:pStyle w:val="ContactInformation"/>
                            </w:pPr>
                            <w:r w:rsidRPr="00120D5D">
                              <w:t xml:space="preserve">Tel.: </w:t>
                            </w:r>
                            <w:sdt>
                              <w:sdtPr>
                                <w:alias w:val="Phone"/>
                                <w:id w:val="7174972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46FED">
                                  <w:t>+</w:t>
                                </w:r>
                                <w:r w:rsidRPr="00120D5D">
                                  <w:t xml:space="preserve">41 725 32 </w:t>
                                </w:r>
                                <w:r w:rsidR="00EB2E98">
                                  <w:t>70</w:t>
                                </w:r>
                              </w:sdtContent>
                            </w:sdt>
                          </w:p>
                          <w:p w:rsidR="005F6A08" w:rsidRPr="00120D5D" w:rsidRDefault="005F6A08">
                            <w:pPr>
                              <w:pStyle w:val="ContactInformation"/>
                            </w:pPr>
                            <w:r w:rsidRPr="00120D5D">
                              <w:t xml:space="preserve">Fax: </w:t>
                            </w:r>
                            <w:sdt>
                              <w:sdtPr>
                                <w:alias w:val="Fax"/>
                                <w:id w:val="71749740"/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120D5D">
                                  <w:t>+41 41 725 32 15</w:t>
                                </w:r>
                              </w:sdtContent>
                            </w:sdt>
                          </w:p>
                          <w:p w:rsidR="00120D5D" w:rsidRPr="00FA5FE8" w:rsidRDefault="00765F84" w:rsidP="00120D5D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12" w:history="1">
                              <w:r w:rsidRPr="003B7D41">
                                <w:rPr>
                                  <w:rStyle w:val="Hyperlink"/>
                                </w:rPr>
                                <w:t>www.3AMediGuide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.ch</w:t>
                            </w:r>
                          </w:p>
                          <w:p w:rsidR="00120D5D" w:rsidRDefault="00120D5D" w:rsidP="00120D5D">
                            <w:pPr>
                              <w:spacing w:line="36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  <w:t xml:space="preserve">Video MediGuide: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t>www.youtube.com/watch?v=ZaGa7Nu08AQ&amp;feature=youtu.be</w:t>
                              </w:r>
                            </w:hyperlink>
                          </w:p>
                          <w:p w:rsidR="005F6A08" w:rsidRPr="00120D5D" w:rsidRDefault="005F6A08">
                            <w:pPr>
                              <w:pStyle w:val="WebSiteAddress"/>
                            </w:pPr>
                            <w:r w:rsidRPr="00120D5D"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10D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0;margin-top:332.75pt;width:147pt;height:18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rPr>
                          <w:rFonts w:ascii="Avenir-Book" w:eastAsiaTheme="minorEastAsia" w:hAnsi="Avenir-Book" w:cs="Avenir-Book"/>
                          <w:b/>
                          <w:color w:val="000000"/>
                          <w:lang w:val="de-CH" w:eastAsia="zh-CN"/>
                        </w:rPr>
                        <w:alias w:val="Company"/>
                        <w:id w:val="71749683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5F6A08" w:rsidRPr="003A551F" w:rsidRDefault="005F6A08" w:rsidP="00F90609">
                          <w:pPr>
                            <w:pStyle w:val="ContactInformationHeading"/>
                            <w:rPr>
                              <w:lang w:val="de-CH"/>
                            </w:rPr>
                          </w:pPr>
                          <w:r w:rsidRPr="003A551F">
                            <w:rPr>
                              <w:rFonts w:ascii="Avenir-Book" w:eastAsiaTheme="minorEastAsia" w:hAnsi="Avenir-Book" w:cs="Avenir-Book"/>
                              <w:b/>
                              <w:color w:val="000000"/>
                              <w:lang w:val="de-CH" w:eastAsia="zh-CN"/>
                            </w:rPr>
                            <w:t>Second Opinion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lang w:val="de-CH"/>
                        </w:rPr>
                        <w:alias w:val="Address"/>
                        <w:id w:val="4865477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F6A08" w:rsidRPr="008A42B7" w:rsidRDefault="00871894">
                          <w:pPr>
                            <w:pStyle w:val="ContactInformation"/>
                            <w:rPr>
                              <w:lang w:val="de-CH"/>
                            </w:rPr>
                          </w:pPr>
                          <w:r>
                            <w:rPr>
                              <w:b/>
                              <w:lang w:val="de-CH"/>
                            </w:rPr>
                            <w:t>Für mehr Informationen besuchen Sie unsere Website</w:t>
                          </w:r>
                          <w:r w:rsidR="00120D5D">
                            <w:rPr>
                              <w:b/>
                              <w:lang w:val="de-CH"/>
                            </w:rPr>
                            <w:t xml:space="preserve"> oder kontaktieren Sie direkt: 3A</w:t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, Lindenstrasse </w:t>
                          </w:r>
                          <w:r w:rsidR="00120D5D">
                            <w:rPr>
                              <w:b/>
                              <w:lang w:val="de-CH"/>
                            </w:rPr>
                            <w:t>4</w:t>
                          </w:r>
                          <w:r>
                            <w:rPr>
                              <w:b/>
                              <w:lang w:val="de-CH"/>
                            </w:rPr>
                            <w:t>, CH-6340 Baar/Zug</w:t>
                          </w:r>
                          <w:r>
                            <w:rPr>
                              <w:b/>
                              <w:lang w:val="de-CH"/>
                            </w:rPr>
                            <w:br/>
                            <w:t>Schweiz</w:t>
                          </w:r>
                        </w:p>
                      </w:sdtContent>
                    </w:sdt>
                    <w:p w:rsidR="00B46FED" w:rsidRDefault="00B46FED">
                      <w:pPr>
                        <w:pStyle w:val="ContactInformation"/>
                      </w:pPr>
                      <w:r>
                        <w:t xml:space="preserve">Tel.: 0800 </w:t>
                      </w:r>
                      <w:r w:rsidR="00765F84">
                        <w:t>06 30 63</w:t>
                      </w:r>
                    </w:p>
                    <w:p w:rsidR="005F6A08" w:rsidRPr="00120D5D" w:rsidRDefault="005F6A08">
                      <w:pPr>
                        <w:pStyle w:val="ContactInformation"/>
                      </w:pPr>
                      <w:r w:rsidRPr="00120D5D">
                        <w:t xml:space="preserve">Tel.: </w:t>
                      </w:r>
                      <w:sdt>
                        <w:sdtPr>
                          <w:alias w:val="Phone"/>
                          <w:id w:val="7174972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B46FED">
                            <w:t>+</w:t>
                          </w:r>
                          <w:r w:rsidRPr="00120D5D">
                            <w:t xml:space="preserve">41 725 32 </w:t>
                          </w:r>
                          <w:r w:rsidR="00EB2E98">
                            <w:t>70</w:t>
                          </w:r>
                        </w:sdtContent>
                      </w:sdt>
                    </w:p>
                    <w:p w:rsidR="005F6A08" w:rsidRPr="00120D5D" w:rsidRDefault="005F6A08">
                      <w:pPr>
                        <w:pStyle w:val="ContactInformation"/>
                      </w:pPr>
                      <w:r w:rsidRPr="00120D5D">
                        <w:t xml:space="preserve">Fax: </w:t>
                      </w:r>
                      <w:sdt>
                        <w:sdtPr>
                          <w:alias w:val="Fax"/>
                          <w:id w:val="71749740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120D5D">
                            <w:t>+41 41 725 32 15</w:t>
                          </w:r>
                        </w:sdtContent>
                      </w:sdt>
                    </w:p>
                    <w:p w:rsidR="00120D5D" w:rsidRPr="00FA5FE8" w:rsidRDefault="00765F84" w:rsidP="00120D5D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14" w:history="1">
                        <w:r w:rsidRPr="003B7D41">
                          <w:rPr>
                            <w:rStyle w:val="Hyperlink"/>
                          </w:rPr>
                          <w:t>www.3AMediGuide</w:t>
                        </w:r>
                      </w:hyperlink>
                      <w:r>
                        <w:rPr>
                          <w:rStyle w:val="Hyperlink"/>
                        </w:rPr>
                        <w:t>.ch</w:t>
                      </w:r>
                    </w:p>
                    <w:p w:rsidR="00120D5D" w:rsidRDefault="00120D5D" w:rsidP="00120D5D">
                      <w:pPr>
                        <w:spacing w:line="360" w:lineRule="auto"/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CH"/>
                        </w:rPr>
                      </w:pPr>
                      <w:r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CH"/>
                        </w:rPr>
                        <w:t xml:space="preserve">Video MediGuide: </w:t>
                      </w:r>
                      <w:hyperlink r:id="rId15" w:history="1">
                        <w:r>
                          <w:rPr>
                            <w:rStyle w:val="Hyperlink"/>
                            <w:rFonts w:ascii="Arial" w:eastAsiaTheme="minorEastAsia" w:hAnsi="Arial" w:cs="Arial"/>
                            <w:noProof/>
                            <w:sz w:val="20"/>
                            <w:szCs w:val="20"/>
                            <w:lang w:eastAsia="de-CH"/>
                          </w:rPr>
                          <w:t>www.youtube.com/watch?v=ZaGa7Nu08AQ&amp;feature=youtu.be</w:t>
                        </w:r>
                      </w:hyperlink>
                    </w:p>
                    <w:p w:rsidR="005F6A08" w:rsidRPr="00120D5D" w:rsidRDefault="005F6A08">
                      <w:pPr>
                        <w:pStyle w:val="WebSiteAddress"/>
                      </w:pPr>
                      <w:r w:rsidRPr="00120D5D"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825F6" w:rsidRPr="00F80B1D" w:rsidRDefault="00032DEC" w:rsidP="001825F6">
      <w:pPr>
        <w:pStyle w:val="SectionHeading2"/>
        <w:rPr>
          <w:lang w:val="de-CH"/>
        </w:rPr>
      </w:pPr>
      <w:r>
        <w:rPr>
          <w:lang w:val="de-CH"/>
        </w:rPr>
        <w:t>Was ist zu beachten?</w:t>
      </w:r>
    </w:p>
    <w:p w:rsidR="00032DEC" w:rsidRDefault="00032DEC" w:rsidP="00F33A92">
      <w:pPr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Es fallen sämtliche</w:t>
      </w:r>
      <w:r w:rsidR="00F80B1D">
        <w:rPr>
          <w:sz w:val="16"/>
          <w:szCs w:val="16"/>
          <w:lang w:val="de-CH"/>
        </w:rPr>
        <w:t xml:space="preserve"> von einem Spezialisten</w:t>
      </w:r>
      <w:r>
        <w:rPr>
          <w:sz w:val="16"/>
          <w:szCs w:val="16"/>
          <w:lang w:val="de-CH"/>
        </w:rPr>
        <w:t xml:space="preserve"> erstellten</w:t>
      </w:r>
    </w:p>
    <w:p w:rsidR="00F80B1D" w:rsidRDefault="00032DEC" w:rsidP="00F33A92">
      <w:pPr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Diagnosen in Betracht, mit folgenden Ausnahmen:</w:t>
      </w:r>
    </w:p>
    <w:p w:rsidR="00F80B1D" w:rsidRPr="00F80B1D" w:rsidRDefault="004D345E" w:rsidP="00F80B1D">
      <w:pPr>
        <w:pStyle w:val="Listenabsatz"/>
        <w:numPr>
          <w:ilvl w:val="0"/>
          <w:numId w:val="4"/>
        </w:numPr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Fälle, bei denen </w:t>
      </w:r>
      <w:r w:rsidR="00F80B1D" w:rsidRPr="00F80B1D">
        <w:rPr>
          <w:sz w:val="16"/>
          <w:szCs w:val="16"/>
          <w:lang w:val="de-CH"/>
        </w:rPr>
        <w:t>keine Diagnose vorliegt</w:t>
      </w:r>
    </w:p>
    <w:p w:rsidR="00F80B1D" w:rsidRPr="00F80B1D" w:rsidRDefault="00F80B1D" w:rsidP="00F80B1D">
      <w:pPr>
        <w:pStyle w:val="Listenabsatz"/>
        <w:numPr>
          <w:ilvl w:val="0"/>
          <w:numId w:val="4"/>
        </w:numPr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  <w:r w:rsidRPr="00F80B1D">
        <w:rPr>
          <w:sz w:val="16"/>
          <w:szCs w:val="16"/>
          <w:lang w:val="de-CH"/>
        </w:rPr>
        <w:t xml:space="preserve">Fehlen einer Beurteilung </w:t>
      </w:r>
      <w:r w:rsidR="00032DEC">
        <w:rPr>
          <w:sz w:val="16"/>
          <w:szCs w:val="16"/>
          <w:lang w:val="de-CH"/>
        </w:rPr>
        <w:t>seit</w:t>
      </w:r>
      <w:r w:rsidRPr="00F80B1D">
        <w:rPr>
          <w:sz w:val="16"/>
          <w:szCs w:val="16"/>
          <w:lang w:val="de-CH"/>
        </w:rPr>
        <w:t xml:space="preserve"> mehr als ein</w:t>
      </w:r>
      <w:r w:rsidR="00032DEC">
        <w:rPr>
          <w:sz w:val="16"/>
          <w:szCs w:val="16"/>
          <w:lang w:val="de-CH"/>
        </w:rPr>
        <w:t>em</w:t>
      </w:r>
      <w:r w:rsidRPr="00F80B1D">
        <w:rPr>
          <w:sz w:val="16"/>
          <w:szCs w:val="16"/>
          <w:lang w:val="de-CH"/>
        </w:rPr>
        <w:t xml:space="preserve"> Jahr</w:t>
      </w:r>
    </w:p>
    <w:p w:rsidR="00806FCC" w:rsidRDefault="00F80B1D" w:rsidP="00F80B1D">
      <w:pPr>
        <w:pStyle w:val="Listenabsatz"/>
        <w:numPr>
          <w:ilvl w:val="0"/>
          <w:numId w:val="4"/>
        </w:numPr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  <w:r w:rsidRPr="00F80B1D">
        <w:rPr>
          <w:sz w:val="16"/>
          <w:szCs w:val="16"/>
          <w:lang w:val="de-CH"/>
        </w:rPr>
        <w:t xml:space="preserve">Akute lebensbedrohende </w:t>
      </w:r>
      <w:r w:rsidR="00C92718">
        <w:rPr>
          <w:sz w:val="16"/>
          <w:szCs w:val="16"/>
          <w:lang w:val="de-CH"/>
        </w:rPr>
        <w:t>Beschwerden</w:t>
      </w:r>
      <w:r w:rsidRPr="00F80B1D">
        <w:rPr>
          <w:sz w:val="16"/>
          <w:szCs w:val="16"/>
          <w:lang w:val="de-CH"/>
        </w:rPr>
        <w:t xml:space="preserve"> </w:t>
      </w:r>
    </w:p>
    <w:p w:rsidR="00F80B1D" w:rsidRPr="00F80B1D" w:rsidRDefault="00F80B1D" w:rsidP="00F80B1D">
      <w:pPr>
        <w:pStyle w:val="Listenabsatz"/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  <w:r w:rsidRPr="00F80B1D">
        <w:rPr>
          <w:sz w:val="16"/>
          <w:szCs w:val="16"/>
          <w:lang w:val="de-CH"/>
        </w:rPr>
        <w:t>(</w:t>
      </w:r>
      <w:proofErr w:type="spellStart"/>
      <w:r w:rsidRPr="00F80B1D">
        <w:rPr>
          <w:sz w:val="16"/>
          <w:szCs w:val="16"/>
          <w:lang w:val="de-CH"/>
        </w:rPr>
        <w:t>zBsp</w:t>
      </w:r>
      <w:proofErr w:type="spellEnd"/>
      <w:r w:rsidRPr="00F80B1D">
        <w:rPr>
          <w:sz w:val="16"/>
          <w:szCs w:val="16"/>
          <w:lang w:val="de-CH"/>
        </w:rPr>
        <w:t>.</w:t>
      </w:r>
      <w:r w:rsidR="00806FCC">
        <w:rPr>
          <w:sz w:val="16"/>
          <w:szCs w:val="16"/>
          <w:lang w:val="de-CH"/>
        </w:rPr>
        <w:t xml:space="preserve"> </w:t>
      </w:r>
      <w:r w:rsidRPr="00F80B1D">
        <w:rPr>
          <w:sz w:val="16"/>
          <w:szCs w:val="16"/>
          <w:lang w:val="de-CH"/>
        </w:rPr>
        <w:t>Herzinfarkt)</w:t>
      </w:r>
    </w:p>
    <w:p w:rsidR="00032DEC" w:rsidRDefault="00F80B1D" w:rsidP="00F80B1D">
      <w:pPr>
        <w:pStyle w:val="Listenabsatz"/>
        <w:numPr>
          <w:ilvl w:val="0"/>
          <w:numId w:val="4"/>
        </w:numPr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  <w:r w:rsidRPr="00F80B1D">
        <w:rPr>
          <w:sz w:val="16"/>
          <w:szCs w:val="16"/>
          <w:lang w:val="de-CH"/>
        </w:rPr>
        <w:t xml:space="preserve">Wenn eine persönliche physische </w:t>
      </w:r>
      <w:r w:rsidR="00032DEC">
        <w:rPr>
          <w:sz w:val="16"/>
          <w:szCs w:val="16"/>
          <w:lang w:val="de-CH"/>
        </w:rPr>
        <w:t>Anwesenheit</w:t>
      </w:r>
    </w:p>
    <w:p w:rsidR="00F80B1D" w:rsidRDefault="00F80B1D" w:rsidP="00032DEC">
      <w:pPr>
        <w:pStyle w:val="Listenabsatz"/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  <w:r w:rsidRPr="00F80B1D">
        <w:rPr>
          <w:sz w:val="16"/>
          <w:szCs w:val="16"/>
          <w:lang w:val="de-CH"/>
        </w:rPr>
        <w:t xml:space="preserve"> nötig ist</w:t>
      </w:r>
      <w:r>
        <w:rPr>
          <w:sz w:val="16"/>
          <w:szCs w:val="16"/>
          <w:lang w:val="de-CH"/>
        </w:rPr>
        <w:t xml:space="preserve"> (</w:t>
      </w:r>
      <w:proofErr w:type="spellStart"/>
      <w:r>
        <w:rPr>
          <w:sz w:val="16"/>
          <w:szCs w:val="16"/>
          <w:lang w:val="de-CH"/>
        </w:rPr>
        <w:t>zBsp</w:t>
      </w:r>
      <w:proofErr w:type="spellEnd"/>
      <w:r>
        <w:rPr>
          <w:sz w:val="16"/>
          <w:szCs w:val="16"/>
          <w:lang w:val="de-CH"/>
        </w:rPr>
        <w:t xml:space="preserve">. </w:t>
      </w:r>
      <w:r w:rsidR="00131152">
        <w:rPr>
          <w:sz w:val="16"/>
          <w:szCs w:val="16"/>
          <w:lang w:val="de-CH"/>
        </w:rPr>
        <w:t xml:space="preserve">bei </w:t>
      </w:r>
      <w:r>
        <w:rPr>
          <w:sz w:val="16"/>
          <w:szCs w:val="16"/>
          <w:lang w:val="de-CH"/>
        </w:rPr>
        <w:t>Geisteskrankheiten)</w:t>
      </w:r>
    </w:p>
    <w:p w:rsidR="00F80B1D" w:rsidRDefault="00F80B1D" w:rsidP="00F33A92">
      <w:pPr>
        <w:tabs>
          <w:tab w:val="left" w:pos="345"/>
          <w:tab w:val="left" w:pos="6345"/>
        </w:tabs>
        <w:spacing w:after="0" w:line="240" w:lineRule="auto"/>
        <w:rPr>
          <w:sz w:val="16"/>
          <w:szCs w:val="16"/>
          <w:lang w:val="de-CH"/>
        </w:rPr>
      </w:pPr>
    </w:p>
    <w:p w:rsidR="000C2789" w:rsidRPr="00F33A92" w:rsidRDefault="000C2789" w:rsidP="00F33A92">
      <w:pPr>
        <w:tabs>
          <w:tab w:val="left" w:pos="345"/>
          <w:tab w:val="left" w:pos="6345"/>
        </w:tabs>
        <w:spacing w:after="0" w:line="240" w:lineRule="auto"/>
        <w:rPr>
          <w:sz w:val="18"/>
          <w:szCs w:val="18"/>
          <w:lang w:val="de-CH"/>
        </w:rPr>
        <w:sectPr w:rsidR="000C2789" w:rsidRPr="00F33A9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B54DF" w:rsidRPr="00806FCC" w:rsidRDefault="00F80B1D">
      <w:pPr>
        <w:rPr>
          <w:lang w:val="de-CH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2333625" cy="2343150"/>
                <wp:effectExtent l="9525" t="9525" r="952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08" w:rsidRPr="00871894" w:rsidRDefault="005F6A08" w:rsidP="008A42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871894">
                              <w:rPr>
                                <w:rFonts w:ascii="Avenir-Book" w:hAnsi="Avenir-Book" w:cs="Avenir-Book"/>
                                <w:b/>
                                <w:sz w:val="28"/>
                                <w:szCs w:val="28"/>
                                <w:lang w:val="de-CH"/>
                              </w:rPr>
                              <w:t>W</w:t>
                            </w: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ir leben in einem Zeitalter von weltweit beispielloser Forschung, wo Ankündigungen über wichtige Fortschritte in der medizinischen Diagnos</w:t>
                            </w:r>
                            <w:r w:rsidR="004D345E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e und Behandlung von Gesundheitsschäden</w:t>
                            </w: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 zur täglichen Lektüre gehören. Wenn Sie ein schwere</w:t>
                            </w:r>
                            <w:r w:rsidR="004D345E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s</w:t>
                            </w: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="004D345E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Leiden</w:t>
                            </w: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 xml:space="preserve"> diagnostiziert erhalten, wünschen Sie sich Zugang zu so viel Information wie möglich, damit die Entscheidungen über Ihre Gesundheit möglichst breit ab</w:t>
                            </w:r>
                            <w:r w:rsidR="00FE73DF"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gestützt sind</w:t>
                            </w:r>
                            <w:r w:rsidRPr="00871894"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  <w:t>.</w:t>
                            </w:r>
                          </w:p>
                          <w:p w:rsidR="005F6A08" w:rsidRPr="00871894" w:rsidRDefault="005F6A08" w:rsidP="008A42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venir-Book" w:hAnsi="Avenir-Book" w:cs="Avenir-Book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5F6A08" w:rsidRPr="00374BA8" w:rsidRDefault="005F6A08" w:rsidP="008A42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venir-Book" w:hAnsi="Avenir-Book" w:cs="Avenir-Book"/>
                                <w:color w:val="00000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9.75pt;margin-top:9.75pt;width:183.7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" strokecolor="white [3212]">
                <v:textbox>
                  <w:txbxContent>
                    <w:p w:rsidR="005F6A08" w:rsidRPr="00871894" w:rsidRDefault="005F6A08" w:rsidP="008A42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</w:pPr>
                      <w:r w:rsidRPr="00871894">
                        <w:rPr>
                          <w:rFonts w:ascii="Avenir-Book" w:hAnsi="Avenir-Book" w:cs="Avenir-Book"/>
                          <w:b/>
                          <w:sz w:val="28"/>
                          <w:szCs w:val="28"/>
                          <w:lang w:val="de-CH"/>
                        </w:rPr>
                        <w:t>W</w:t>
                      </w: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ir leben in einem Zeitalter von weltweit beispielloser Forschung, wo Ankündigungen über wichtige Fortschritte in der medizinischen Diagnos</w:t>
                      </w:r>
                      <w:r w:rsidR="004D345E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e und Behandlung von Gesundheitsschäden</w:t>
                      </w: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 zur täglichen Lektüre gehören. Wenn Sie ein schwere</w:t>
                      </w:r>
                      <w:r w:rsidR="004D345E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s</w:t>
                      </w: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="004D345E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Leiden</w:t>
                      </w: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 xml:space="preserve"> diagnostiziert erhalten, wünschen Sie sich Zugang zu so viel Information wie möglich, damit die Entscheidungen über Ihre Gesundheit möglichst breit ab</w:t>
                      </w:r>
                      <w:r w:rsidR="00FE73DF"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gestützt sind</w:t>
                      </w:r>
                      <w:r w:rsidRPr="00871894"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  <w:t>.</w:t>
                      </w:r>
                    </w:p>
                    <w:p w:rsidR="005F6A08" w:rsidRPr="00871894" w:rsidRDefault="005F6A08" w:rsidP="008A42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venir-Book" w:hAnsi="Avenir-Book" w:cs="Avenir-Book"/>
                          <w:sz w:val="20"/>
                          <w:szCs w:val="20"/>
                          <w:lang w:val="de-CH"/>
                        </w:rPr>
                      </w:pPr>
                    </w:p>
                    <w:p w:rsidR="005F6A08" w:rsidRPr="00374BA8" w:rsidRDefault="005F6A08" w:rsidP="008A42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venir-Book" w:hAnsi="Avenir-Book" w:cs="Avenir-Book"/>
                          <w:color w:val="00000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inline distT="0" distB="0" distL="0" distR="0">
                <wp:extent cx="2457450" cy="2838450"/>
                <wp:effectExtent l="0" t="0" r="0" b="0"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838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A1947" id="Rectangle 19" o:spid="_x0000_s1026" style="width:193.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" fillcolor="#938953 [1614]" stroked="f">
                <v:fill color2="#eeece1 [3214]" o:opacity2="50462f" focus="100%" type="gradientRadial">
                  <o:fill v:ext="view" type="gradientCenter"/>
                </v:fill>
                <w10:anchorlock/>
              </v:rect>
            </w:pict>
          </mc:Fallback>
        </mc:AlternateContent>
      </w:r>
    </w:p>
    <w:p w:rsidR="00CB54DF" w:rsidRDefault="008A42B7">
      <w:pPr>
        <w:pStyle w:val="SectionHeading1"/>
      </w:pPr>
      <w:r w:rsidRPr="00806FCC">
        <w:rPr>
          <w:lang w:val="de-CH"/>
        </w:rPr>
        <w:t xml:space="preserve">Wie funktioniert das </w:t>
      </w:r>
      <w:proofErr w:type="spellStart"/>
      <w:r w:rsidR="00557C09">
        <w:t>Program</w:t>
      </w:r>
      <w:r>
        <w:t>m</w:t>
      </w:r>
      <w:proofErr w:type="spellEnd"/>
    </w:p>
    <w:p w:rsidR="00CB54DF" w:rsidRDefault="00724747" w:rsidP="0012738F">
      <w:pPr>
        <w:pStyle w:val="BrochureCopy"/>
        <w:jc w:val="center"/>
      </w:pPr>
      <w:r>
        <w:rPr>
          <w:noProof/>
          <w:lang w:val="de-CH" w:eastAsia="de-CH"/>
        </w:rPr>
        <w:drawing>
          <wp:inline distT="0" distB="0" distL="0" distR="0">
            <wp:extent cx="2314575" cy="12668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40" w:rsidRPr="00022AF7" w:rsidRDefault="00022AF7" w:rsidP="00FD2540">
      <w:pPr>
        <w:pStyle w:val="BrochureCopy"/>
        <w:spacing w:after="0"/>
        <w:rPr>
          <w:lang w:val="de-CH"/>
        </w:rPr>
      </w:pPr>
      <w:r w:rsidRPr="00022AF7">
        <w:rPr>
          <w:lang w:val="de-CH"/>
        </w:rPr>
        <w:t xml:space="preserve">Diagnose wird durch den </w:t>
      </w:r>
      <w:r w:rsidR="004D345E">
        <w:rPr>
          <w:lang w:val="de-CH"/>
        </w:rPr>
        <w:t>Spezialisten</w:t>
      </w:r>
      <w:r w:rsidRPr="00022AF7">
        <w:rPr>
          <w:lang w:val="de-CH"/>
        </w:rPr>
        <w:t xml:space="preserve"> erstellt</w:t>
      </w:r>
      <w:r w:rsidR="00FD2540" w:rsidRPr="00022AF7">
        <w:rPr>
          <w:lang w:val="de-CH"/>
        </w:rPr>
        <w:t>.</w:t>
      </w:r>
    </w:p>
    <w:p w:rsidR="00CB54DF" w:rsidRDefault="00724747" w:rsidP="0012738F">
      <w:pPr>
        <w:pStyle w:val="SectionHeading2"/>
        <w:jc w:val="center"/>
      </w:pPr>
      <w:r>
        <w:rPr>
          <w:noProof/>
          <w:lang w:val="de-CH" w:eastAsia="de-CH"/>
        </w:rPr>
        <w:drawing>
          <wp:inline distT="0" distB="0" distL="0" distR="0">
            <wp:extent cx="2295525" cy="1266825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40" w:rsidRPr="00022AF7" w:rsidRDefault="00022AF7" w:rsidP="00FD2540">
      <w:pPr>
        <w:pStyle w:val="BrochureCopy"/>
        <w:spacing w:after="0"/>
        <w:rPr>
          <w:lang w:val="de-CH"/>
        </w:rPr>
      </w:pPr>
      <w:r w:rsidRPr="00022AF7">
        <w:rPr>
          <w:lang w:val="de-CH"/>
        </w:rPr>
        <w:t xml:space="preserve">Patient oder Arzt kontaktieren </w:t>
      </w:r>
      <w:proofErr w:type="spellStart"/>
      <w:r w:rsidRPr="00022AF7">
        <w:rPr>
          <w:lang w:val="de-CH"/>
        </w:rPr>
        <w:t>MediGuide</w:t>
      </w:r>
      <w:proofErr w:type="spellEnd"/>
      <w:r w:rsidRPr="00022AF7">
        <w:rPr>
          <w:lang w:val="de-CH"/>
        </w:rPr>
        <w:t xml:space="preserve"> für eine Second Opinion.</w:t>
      </w:r>
    </w:p>
    <w:p w:rsidR="00CB54DF" w:rsidRDefault="00724747" w:rsidP="0012738F">
      <w:pPr>
        <w:pStyle w:val="BrochureCopy"/>
        <w:jc w:val="center"/>
      </w:pPr>
      <w:r>
        <w:rPr>
          <w:noProof/>
          <w:lang w:val="de-CH" w:eastAsia="de-CH"/>
        </w:rPr>
        <w:drawing>
          <wp:inline distT="0" distB="0" distL="0" distR="0">
            <wp:extent cx="2295525" cy="124777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40" w:rsidRPr="00022AF7" w:rsidRDefault="00FD2540">
      <w:pPr>
        <w:pStyle w:val="BrochureCopy"/>
        <w:rPr>
          <w:lang w:val="de-CH"/>
        </w:rPr>
      </w:pPr>
      <w:proofErr w:type="spellStart"/>
      <w:r w:rsidRPr="00022AF7">
        <w:rPr>
          <w:lang w:val="de-CH"/>
        </w:rPr>
        <w:t>MediGuide</w:t>
      </w:r>
      <w:proofErr w:type="spellEnd"/>
      <w:r w:rsidRPr="00022AF7">
        <w:rPr>
          <w:lang w:val="de-CH"/>
        </w:rPr>
        <w:t xml:space="preserve"> </w:t>
      </w:r>
      <w:r w:rsidR="00022AF7" w:rsidRPr="00022AF7">
        <w:rPr>
          <w:lang w:val="de-CH"/>
        </w:rPr>
        <w:t xml:space="preserve">identifiziert weltweit </w:t>
      </w:r>
      <w:r w:rsidR="003A551F">
        <w:rPr>
          <w:lang w:val="de-CH"/>
        </w:rPr>
        <w:t>drei</w:t>
      </w:r>
      <w:r w:rsidR="00022AF7" w:rsidRPr="00022AF7">
        <w:rPr>
          <w:lang w:val="de-CH"/>
        </w:rPr>
        <w:t xml:space="preserve"> </w:t>
      </w:r>
      <w:r w:rsidR="00DE1633">
        <w:rPr>
          <w:lang w:val="de-CH"/>
        </w:rPr>
        <w:t xml:space="preserve"> (3) </w:t>
      </w:r>
      <w:r w:rsidR="00022AF7" w:rsidRPr="00022AF7">
        <w:rPr>
          <w:lang w:val="de-CH"/>
        </w:rPr>
        <w:t>führende medizinische Zentren auf dem Gebiet der entsprechenden Diagnose.</w:t>
      </w:r>
    </w:p>
    <w:p w:rsidR="00B84EBF" w:rsidRDefault="00724747" w:rsidP="0012738F">
      <w:pPr>
        <w:pStyle w:val="BrochureCopy"/>
        <w:jc w:val="center"/>
      </w:pPr>
      <w:r>
        <w:rPr>
          <w:noProof/>
          <w:lang w:val="de-CH" w:eastAsia="de-CH"/>
        </w:rPr>
        <w:drawing>
          <wp:inline distT="0" distB="0" distL="0" distR="0">
            <wp:extent cx="2295525" cy="12287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40" w:rsidRPr="00022AF7" w:rsidRDefault="00FD2540">
      <w:pPr>
        <w:pStyle w:val="BrochureCopy"/>
        <w:rPr>
          <w:lang w:val="de-CH"/>
        </w:rPr>
      </w:pPr>
      <w:r w:rsidRPr="00022AF7">
        <w:rPr>
          <w:lang w:val="de-CH"/>
        </w:rPr>
        <w:t xml:space="preserve">Patient </w:t>
      </w:r>
      <w:r w:rsidR="00022AF7" w:rsidRPr="00022AF7">
        <w:rPr>
          <w:lang w:val="de-CH"/>
        </w:rPr>
        <w:t xml:space="preserve">und Arzt wählen das </w:t>
      </w:r>
      <w:r w:rsidR="00C3705F">
        <w:rPr>
          <w:lang w:val="de-CH"/>
        </w:rPr>
        <w:t>gewünschte medizinische Zentrum aus.</w:t>
      </w:r>
    </w:p>
    <w:p w:rsidR="00CB54DF" w:rsidRDefault="00724747" w:rsidP="0012738F">
      <w:pPr>
        <w:pStyle w:val="SectionHeading2"/>
        <w:jc w:val="center"/>
      </w:pPr>
      <w:r>
        <w:rPr>
          <w:noProof/>
          <w:lang w:val="de-CH" w:eastAsia="de-CH"/>
        </w:rPr>
        <w:drawing>
          <wp:inline distT="0" distB="0" distL="0" distR="0">
            <wp:extent cx="2276475" cy="126682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40" w:rsidRPr="00022AF7" w:rsidRDefault="00022AF7" w:rsidP="0012738F">
      <w:pPr>
        <w:pStyle w:val="BrochureCopy"/>
        <w:rPr>
          <w:lang w:val="de-CH"/>
        </w:rPr>
      </w:pPr>
      <w:proofErr w:type="spellStart"/>
      <w:r w:rsidRPr="00022AF7">
        <w:rPr>
          <w:lang w:val="de-CH"/>
        </w:rPr>
        <w:t>MediGuide</w:t>
      </w:r>
      <w:proofErr w:type="spellEnd"/>
      <w:r w:rsidRPr="00022AF7">
        <w:rPr>
          <w:lang w:val="de-CH"/>
        </w:rPr>
        <w:t xml:space="preserve"> bereitet in Zusammenarbeit mit dem Arzt das Patientendossier vor und stellt es dem </w:t>
      </w:r>
      <w:r w:rsidR="00C3705F">
        <w:rPr>
          <w:lang w:val="de-CH"/>
        </w:rPr>
        <w:t>aus</w:t>
      </w:r>
      <w:r w:rsidRPr="00022AF7">
        <w:rPr>
          <w:lang w:val="de-CH"/>
        </w:rPr>
        <w:t>gewählten Zentrum zu.</w:t>
      </w:r>
    </w:p>
    <w:p w:rsidR="00CB54DF" w:rsidRPr="00022AF7" w:rsidRDefault="00CB54DF" w:rsidP="00557C09">
      <w:pPr>
        <w:pStyle w:val="BrochureCopy"/>
        <w:rPr>
          <w:lang w:val="de-CH"/>
        </w:rPr>
      </w:pPr>
    </w:p>
    <w:p w:rsidR="00CB54DF" w:rsidRDefault="00724747" w:rsidP="0012738F">
      <w:pPr>
        <w:pStyle w:val="SectionHeading2"/>
        <w:jc w:val="center"/>
      </w:pPr>
      <w:r>
        <w:rPr>
          <w:noProof/>
          <w:lang w:val="de-CH" w:eastAsia="de-CH"/>
        </w:rPr>
        <w:drawing>
          <wp:inline distT="0" distB="0" distL="0" distR="0">
            <wp:extent cx="2295525" cy="1257300"/>
            <wp:effectExtent l="19050" t="0" r="9525" b="0"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8F" w:rsidRPr="00022AF7" w:rsidRDefault="00022AF7" w:rsidP="0012738F">
      <w:pPr>
        <w:pStyle w:val="BrochureCopy"/>
        <w:rPr>
          <w:lang w:val="de-CH"/>
        </w:rPr>
      </w:pPr>
      <w:r w:rsidRPr="00022AF7">
        <w:rPr>
          <w:lang w:val="de-CH"/>
        </w:rPr>
        <w:t xml:space="preserve">Patient und Arzt erhalten innerhalb von </w:t>
      </w:r>
      <w:r w:rsidR="00DE1633">
        <w:rPr>
          <w:lang w:val="de-CH"/>
        </w:rPr>
        <w:t>zehn (</w:t>
      </w:r>
      <w:r w:rsidRPr="00022AF7">
        <w:rPr>
          <w:lang w:val="de-CH"/>
        </w:rPr>
        <w:t>10</w:t>
      </w:r>
      <w:r w:rsidR="00DE1633">
        <w:rPr>
          <w:lang w:val="de-CH"/>
        </w:rPr>
        <w:t>)</w:t>
      </w:r>
      <w:r w:rsidRPr="00022AF7">
        <w:rPr>
          <w:lang w:val="de-CH"/>
        </w:rPr>
        <w:t xml:space="preserve"> Arbeitstagen vom Zentrum die Second Opinion.</w:t>
      </w:r>
    </w:p>
    <w:p w:rsidR="00CB54DF" w:rsidRPr="00022AF7" w:rsidRDefault="00CB54DF" w:rsidP="00557C09">
      <w:pPr>
        <w:pStyle w:val="BrochureCopy"/>
        <w:rPr>
          <w:lang w:val="de-CH"/>
        </w:rPr>
      </w:pPr>
    </w:p>
    <w:p w:rsidR="00CB54DF" w:rsidRPr="00022AF7" w:rsidRDefault="00CB54DF">
      <w:pPr>
        <w:pStyle w:val="SectionHeading1"/>
        <w:rPr>
          <w:lang w:val="de-CH"/>
        </w:rPr>
      </w:pPr>
    </w:p>
    <w:p w:rsidR="00CB54DF" w:rsidRPr="00022AF7" w:rsidRDefault="00CB54DF" w:rsidP="00557C09">
      <w:pPr>
        <w:pStyle w:val="BrochureCopy"/>
        <w:rPr>
          <w:lang w:val="de-CH"/>
        </w:rPr>
      </w:pPr>
    </w:p>
    <w:p w:rsidR="00557C09" w:rsidRPr="00022AF7" w:rsidRDefault="00557C09" w:rsidP="00557C09">
      <w:pPr>
        <w:pStyle w:val="BrochureCopy"/>
        <w:rPr>
          <w:lang w:val="de-CH"/>
        </w:rPr>
      </w:pPr>
    </w:p>
    <w:p w:rsidR="00557C09" w:rsidRPr="00022AF7" w:rsidRDefault="00557C09" w:rsidP="00557C09">
      <w:pPr>
        <w:pStyle w:val="BrochureCopy"/>
        <w:rPr>
          <w:lang w:val="de-CH"/>
        </w:rPr>
      </w:pPr>
    </w:p>
    <w:p w:rsidR="00D9047F" w:rsidRDefault="00D9047F" w:rsidP="00557C09">
      <w:pPr>
        <w:pStyle w:val="BrochureCopy"/>
        <w:rPr>
          <w:lang w:val="de-CH"/>
        </w:rPr>
      </w:pPr>
    </w:p>
    <w:p w:rsidR="00892632" w:rsidRDefault="00892632" w:rsidP="00557C09">
      <w:pPr>
        <w:pStyle w:val="BrochureCopy"/>
        <w:rPr>
          <w:lang w:val="de-CH"/>
        </w:rPr>
      </w:pPr>
    </w:p>
    <w:p w:rsidR="00892632" w:rsidRDefault="00892632" w:rsidP="00557C09">
      <w:pPr>
        <w:pStyle w:val="BrochureCopy"/>
        <w:rPr>
          <w:lang w:val="de-CH"/>
        </w:rPr>
      </w:pPr>
    </w:p>
    <w:p w:rsidR="00892632" w:rsidRDefault="00892632" w:rsidP="00557C09">
      <w:pPr>
        <w:pStyle w:val="BrochureCopy"/>
        <w:rPr>
          <w:lang w:val="de-CH"/>
        </w:rPr>
      </w:pPr>
    </w:p>
    <w:p w:rsidR="00892632" w:rsidRDefault="00892632" w:rsidP="00557C09">
      <w:pPr>
        <w:pStyle w:val="BrochureCopy"/>
        <w:rPr>
          <w:lang w:val="de-CH"/>
        </w:rPr>
      </w:pPr>
    </w:p>
    <w:p w:rsidR="00D9047F" w:rsidRPr="00022AF7" w:rsidRDefault="00D9047F" w:rsidP="00557C09">
      <w:pPr>
        <w:pStyle w:val="BrochureCopy"/>
        <w:rPr>
          <w:lang w:val="de-CH"/>
        </w:rPr>
      </w:pPr>
    </w:p>
    <w:p w:rsidR="00D9047F" w:rsidRPr="003A551F" w:rsidRDefault="00D9047F" w:rsidP="00557C09">
      <w:pPr>
        <w:pStyle w:val="BrochureCopy"/>
        <w:rPr>
          <w:lang w:val="de-CH"/>
        </w:rPr>
      </w:pPr>
      <w:bookmarkStart w:id="0" w:name="_GoBack"/>
      <w:bookmarkEnd w:id="0"/>
    </w:p>
    <w:p w:rsidR="00D9047F" w:rsidRPr="003A551F" w:rsidRDefault="00D9047F" w:rsidP="00C85FA2">
      <w:pPr>
        <w:pStyle w:val="BrochureCopy"/>
        <w:jc w:val="center"/>
        <w:rPr>
          <w:lang w:val="de-CH"/>
        </w:rPr>
      </w:pPr>
    </w:p>
    <w:p w:rsidR="001825F6" w:rsidRPr="003A551F" w:rsidRDefault="001825F6" w:rsidP="00C85FA2">
      <w:pPr>
        <w:pStyle w:val="BrochureCopy"/>
        <w:jc w:val="center"/>
        <w:rPr>
          <w:lang w:val="de-CH"/>
        </w:rPr>
      </w:pPr>
    </w:p>
    <w:p w:rsidR="00CB54DF" w:rsidRPr="003A551F" w:rsidRDefault="00CB54DF" w:rsidP="00C85FA2">
      <w:pPr>
        <w:pStyle w:val="SectionHeading2"/>
        <w:jc w:val="center"/>
        <w:rPr>
          <w:lang w:val="de-CH"/>
        </w:rPr>
      </w:pPr>
    </w:p>
    <w:sectPr w:rsidR="00CB54DF" w:rsidRPr="003A551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8071C"/>
    <w:multiLevelType w:val="hybridMultilevel"/>
    <w:tmpl w:val="FD24E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76051"/>
    <w:multiLevelType w:val="hybridMultilevel"/>
    <w:tmpl w:val="CD8E50BA"/>
    <w:lvl w:ilvl="0" w:tplc="29923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6F"/>
    <w:rsid w:val="000030A9"/>
    <w:rsid w:val="00022AF7"/>
    <w:rsid w:val="00032DEC"/>
    <w:rsid w:val="000375C5"/>
    <w:rsid w:val="0008288A"/>
    <w:rsid w:val="000902A1"/>
    <w:rsid w:val="00097CAD"/>
    <w:rsid w:val="000C2789"/>
    <w:rsid w:val="001137BD"/>
    <w:rsid w:val="00120D5D"/>
    <w:rsid w:val="0012738F"/>
    <w:rsid w:val="00131152"/>
    <w:rsid w:val="001825F6"/>
    <w:rsid w:val="001843D1"/>
    <w:rsid w:val="001B1CAD"/>
    <w:rsid w:val="001E46AC"/>
    <w:rsid w:val="001F757A"/>
    <w:rsid w:val="002053B3"/>
    <w:rsid w:val="0022267B"/>
    <w:rsid w:val="00240D8A"/>
    <w:rsid w:val="0025461F"/>
    <w:rsid w:val="002E6F00"/>
    <w:rsid w:val="003013F1"/>
    <w:rsid w:val="0035289C"/>
    <w:rsid w:val="00366492"/>
    <w:rsid w:val="003953DA"/>
    <w:rsid w:val="003A551F"/>
    <w:rsid w:val="003B4EF5"/>
    <w:rsid w:val="003D2365"/>
    <w:rsid w:val="003E7D7F"/>
    <w:rsid w:val="00454089"/>
    <w:rsid w:val="004B704F"/>
    <w:rsid w:val="004D345E"/>
    <w:rsid w:val="00557C09"/>
    <w:rsid w:val="0058179B"/>
    <w:rsid w:val="00585EC9"/>
    <w:rsid w:val="005C4885"/>
    <w:rsid w:val="005F6A08"/>
    <w:rsid w:val="00617B3A"/>
    <w:rsid w:val="006765A0"/>
    <w:rsid w:val="00723013"/>
    <w:rsid w:val="00724747"/>
    <w:rsid w:val="007535DB"/>
    <w:rsid w:val="00765F84"/>
    <w:rsid w:val="007F744D"/>
    <w:rsid w:val="00806FCC"/>
    <w:rsid w:val="008474EC"/>
    <w:rsid w:val="00871894"/>
    <w:rsid w:val="008856D1"/>
    <w:rsid w:val="00892632"/>
    <w:rsid w:val="008A42B7"/>
    <w:rsid w:val="008C7F86"/>
    <w:rsid w:val="00956F5C"/>
    <w:rsid w:val="00983ADC"/>
    <w:rsid w:val="009D08F6"/>
    <w:rsid w:val="009D3765"/>
    <w:rsid w:val="009E4484"/>
    <w:rsid w:val="00A81214"/>
    <w:rsid w:val="00A81C01"/>
    <w:rsid w:val="00B46FED"/>
    <w:rsid w:val="00B62608"/>
    <w:rsid w:val="00B84EBF"/>
    <w:rsid w:val="00C32ECA"/>
    <w:rsid w:val="00C3705F"/>
    <w:rsid w:val="00C85FA2"/>
    <w:rsid w:val="00C92718"/>
    <w:rsid w:val="00CB54DF"/>
    <w:rsid w:val="00D355C9"/>
    <w:rsid w:val="00D9047F"/>
    <w:rsid w:val="00DA406F"/>
    <w:rsid w:val="00DB2F49"/>
    <w:rsid w:val="00DC66B0"/>
    <w:rsid w:val="00DE1633"/>
    <w:rsid w:val="00EA124A"/>
    <w:rsid w:val="00EA2A18"/>
    <w:rsid w:val="00EB2E98"/>
    <w:rsid w:val="00F33A92"/>
    <w:rsid w:val="00F606DF"/>
    <w:rsid w:val="00F80B1D"/>
    <w:rsid w:val="00F90609"/>
    <w:rsid w:val="00FA5FE8"/>
    <w:rsid w:val="00FB1607"/>
    <w:rsid w:val="00FC5566"/>
    <w:rsid w:val="00FD2540"/>
    <w:rsid w:val="00FE2DAD"/>
    <w:rsid w:val="00FE73DF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38FC813-848C-4F95-B104-C9191CF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qFormat/>
    <w:rsid w:val="00CB54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Standard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B84EB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D37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ZaGa7Nu08AQ&amp;feature=youtu.be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://www.3AMediGuide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emf"/><Relationship Id="rId5" Type="http://schemas.openxmlformats.org/officeDocument/2006/relationships/styles" Target="styles.xml"/><Relationship Id="rId15" Type="http://schemas.openxmlformats.org/officeDocument/2006/relationships/hyperlink" Target="http://www.youtube.com/watch?v=ZaGa7Nu08AQ&amp;feature=youtu.b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hyperlink" Target="http://www.3AMediGuid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a\Application%20Data\Microsoft\Templates\Brochure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Für mehr Informationen besuchen Sie unsere Website oder kontaktieren Sie direkt: 3A, Lindenstrasse 4, CH-6340 Baar/Zug
Schweiz</CompanyAddress>
  <CompanyPhone>+41 725 32 70</CompanyPhone>
  <CompanyFax>+41 41 725 32 15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3157E-298A-4AA5-AD15-58901A12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Brochure(3)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Brochure (8 1/2 x 11, landscape, 2-fold)</vt:lpstr>
      <vt:lpstr>Brochure (8 1/2 x 11, landscape, 2-fold)</vt:lpstr>
      <vt:lpstr>    Qualifying Medical Conditions</vt:lpstr>
      <vt:lpstr>    Wie funktioniert das Programm</vt:lpstr>
      <vt:lpstr>    /</vt:lpstr>
      <vt:lpstr>    /</vt:lpstr>
      <vt:lpstr>    /</vt:lpstr>
      <vt:lpstr>    </vt:lpstr>
      <vt:lpstr>    </vt:lpstr>
    </vt:vector>
  </TitlesOfParts>
  <Company>Second Opinion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Baumli</dc:creator>
  <cp:keywords/>
  <cp:lastModifiedBy>Baumli, André</cp:lastModifiedBy>
  <cp:revision>18</cp:revision>
  <cp:lastPrinted>2016-07-21T09:50:00Z</cp:lastPrinted>
  <dcterms:created xsi:type="dcterms:W3CDTF">2016-07-21T09:06:00Z</dcterms:created>
  <dcterms:modified xsi:type="dcterms:W3CDTF">2016-08-31T13:14:00Z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